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57" w:rsidRPr="00763857" w:rsidRDefault="00763857" w:rsidP="00763857">
      <w:pPr>
        <w:pStyle w:val="Rubrik1"/>
        <w:numPr>
          <w:ilvl w:val="0"/>
          <w:numId w:val="0"/>
        </w:numPr>
        <w:jc w:val="center"/>
        <w:rPr>
          <w:rFonts w:ascii="Endure" w:hAnsi="Endure"/>
          <w:sz w:val="44"/>
          <w:szCs w:val="44"/>
        </w:rPr>
      </w:pPr>
      <w:r w:rsidRPr="00763857">
        <w:rPr>
          <w:rFonts w:ascii="Endure" w:hAnsi="Endure"/>
          <w:sz w:val="44"/>
          <w:szCs w:val="44"/>
        </w:rPr>
        <w:t>Svenska Jägareförbundet Hallsbergs jaktvårdskrets Kretsårsmöte 2013-02-06 Dagordning.</w:t>
      </w:r>
    </w:p>
    <w:p w:rsidR="00763857" w:rsidRPr="00763857" w:rsidRDefault="00763857" w:rsidP="00763857">
      <w:pPr>
        <w:tabs>
          <w:tab w:val="left" w:pos="480"/>
        </w:tabs>
        <w:rPr>
          <w:rFonts w:ascii="Akkurat Pro" w:hAnsi="Akkurat Pro"/>
        </w:rPr>
      </w:pPr>
      <w:r w:rsidRPr="00763857">
        <w:rPr>
          <w:rFonts w:ascii="Akkurat Pro" w:hAnsi="Akkurat Pro"/>
        </w:rPr>
        <w:t xml:space="preserve">§ 1 </w:t>
      </w:r>
      <w:r w:rsidRPr="00763857">
        <w:rPr>
          <w:rFonts w:ascii="Akkurat Pro" w:hAnsi="Akkurat Pro"/>
        </w:rPr>
        <w:tab/>
        <w:t>Mötets öppnande.</w:t>
      </w:r>
    </w:p>
    <w:p w:rsidR="00763857" w:rsidRPr="00763857" w:rsidRDefault="00763857" w:rsidP="00763857">
      <w:pPr>
        <w:tabs>
          <w:tab w:val="left" w:pos="480"/>
        </w:tabs>
        <w:rPr>
          <w:rFonts w:ascii="Akkurat Pro" w:hAnsi="Akkurat Pro"/>
        </w:rPr>
      </w:pPr>
      <w:r w:rsidRPr="00763857">
        <w:rPr>
          <w:rFonts w:ascii="Akkurat Pro" w:hAnsi="Akkurat Pro"/>
        </w:rPr>
        <w:t>§ 2.</w:t>
      </w:r>
      <w:r w:rsidRPr="00763857">
        <w:rPr>
          <w:rFonts w:ascii="Akkurat Pro" w:hAnsi="Akkurat Pro"/>
        </w:rPr>
        <w:tab/>
        <w:t>Fastställande av röstlängd. (avprickad medlemsmatrikel, antal närvarande medlemmar)</w:t>
      </w:r>
    </w:p>
    <w:p w:rsidR="00763857" w:rsidRPr="00763857" w:rsidRDefault="00763857" w:rsidP="00763857">
      <w:pPr>
        <w:tabs>
          <w:tab w:val="left" w:pos="480"/>
        </w:tabs>
        <w:rPr>
          <w:rFonts w:ascii="Akkurat Pro" w:hAnsi="Akkurat Pro"/>
        </w:rPr>
      </w:pPr>
      <w:r w:rsidRPr="00763857">
        <w:rPr>
          <w:rFonts w:ascii="Akkurat Pro" w:hAnsi="Akkurat Pro"/>
        </w:rPr>
        <w:t xml:space="preserve">§ 3 </w:t>
      </w:r>
      <w:r w:rsidRPr="00763857">
        <w:rPr>
          <w:rFonts w:ascii="Akkurat Pro" w:hAnsi="Akkurat Pro"/>
        </w:rPr>
        <w:tab/>
        <w:t>Årsmötesfunktionärer a) Val av mötesordförande</w:t>
      </w:r>
    </w:p>
    <w:p w:rsidR="00763857" w:rsidRPr="00763857" w:rsidRDefault="00763857" w:rsidP="00763857">
      <w:pPr>
        <w:tabs>
          <w:tab w:val="left" w:pos="480"/>
        </w:tabs>
        <w:ind w:left="360"/>
        <w:rPr>
          <w:rFonts w:ascii="Akkurat Pro" w:hAnsi="Akkurat Pro"/>
        </w:rPr>
      </w:pPr>
      <w:r w:rsidRPr="00763857">
        <w:rPr>
          <w:rFonts w:ascii="Akkurat Pro" w:hAnsi="Akkurat Pro"/>
        </w:rPr>
        <w:tab/>
      </w:r>
      <w:r w:rsidRPr="00763857">
        <w:rPr>
          <w:rFonts w:ascii="Akkurat Pro" w:hAnsi="Akkurat Pro"/>
        </w:rPr>
        <w:tab/>
      </w:r>
      <w:r w:rsidRPr="00763857">
        <w:rPr>
          <w:rFonts w:ascii="Akkurat Pro" w:hAnsi="Akkurat Pro"/>
        </w:rPr>
        <w:tab/>
        <w:t>b) Val av två personer att jämte ordföranden justera protokollet.</w:t>
      </w:r>
    </w:p>
    <w:p w:rsidR="00763857" w:rsidRPr="00763857" w:rsidRDefault="00763857" w:rsidP="00763857">
      <w:pPr>
        <w:tabs>
          <w:tab w:val="left" w:pos="480"/>
        </w:tabs>
        <w:ind w:left="360"/>
        <w:rPr>
          <w:rFonts w:ascii="Akkurat Pro" w:hAnsi="Akkurat Pro"/>
        </w:rPr>
      </w:pPr>
      <w:r w:rsidRPr="00763857">
        <w:rPr>
          <w:rFonts w:ascii="Akkurat Pro" w:hAnsi="Akkurat Pro"/>
        </w:rPr>
        <w:tab/>
      </w:r>
      <w:r w:rsidRPr="00763857">
        <w:rPr>
          <w:rFonts w:ascii="Akkurat Pro" w:hAnsi="Akkurat Pro"/>
        </w:rPr>
        <w:tab/>
      </w:r>
      <w:r w:rsidRPr="00763857">
        <w:rPr>
          <w:rFonts w:ascii="Akkurat Pro" w:hAnsi="Akkurat Pro"/>
        </w:rPr>
        <w:tab/>
        <w:t>c) Anmälan av styrelsen utsedd sekreterare.(Per-Iwar Berglund)</w:t>
      </w:r>
    </w:p>
    <w:p w:rsidR="00763857" w:rsidRPr="00763857" w:rsidRDefault="00763857" w:rsidP="00763857">
      <w:pPr>
        <w:tabs>
          <w:tab w:val="left" w:pos="480"/>
        </w:tabs>
        <w:rPr>
          <w:rFonts w:ascii="Akkurat Pro" w:hAnsi="Akkurat Pro"/>
        </w:rPr>
      </w:pPr>
      <w:r w:rsidRPr="00763857">
        <w:rPr>
          <w:rFonts w:ascii="Akkurat Pro" w:hAnsi="Akkurat Pro"/>
        </w:rPr>
        <w:t>§ 4</w:t>
      </w:r>
      <w:r w:rsidRPr="00763857">
        <w:rPr>
          <w:rFonts w:ascii="Akkurat Pro" w:hAnsi="Akkurat Pro"/>
        </w:rPr>
        <w:tab/>
        <w:t>Fråga om årsmötet är stadgeenligt utlyst.</w:t>
      </w:r>
    </w:p>
    <w:p w:rsidR="00763857" w:rsidRPr="00763857" w:rsidRDefault="00763857" w:rsidP="00763857">
      <w:pPr>
        <w:tabs>
          <w:tab w:val="left" w:pos="480"/>
        </w:tabs>
        <w:rPr>
          <w:rFonts w:ascii="Akkurat Pro" w:hAnsi="Akkurat Pro"/>
        </w:rPr>
      </w:pPr>
      <w:r w:rsidRPr="00763857">
        <w:rPr>
          <w:rFonts w:ascii="Akkurat Pro" w:hAnsi="Akkurat Pro"/>
        </w:rPr>
        <w:t xml:space="preserve">§ 5 </w:t>
      </w:r>
      <w:r w:rsidRPr="00763857">
        <w:rPr>
          <w:rFonts w:ascii="Akkurat Pro" w:hAnsi="Akkurat Pro"/>
        </w:rPr>
        <w:tab/>
        <w:t>Fastställande av dagordning</w:t>
      </w:r>
    </w:p>
    <w:p w:rsidR="00763857" w:rsidRPr="00763857" w:rsidRDefault="00763857" w:rsidP="00763857">
      <w:pPr>
        <w:tabs>
          <w:tab w:val="left" w:pos="480"/>
        </w:tabs>
        <w:rPr>
          <w:rFonts w:ascii="Akkurat Pro" w:hAnsi="Akkurat Pro"/>
        </w:rPr>
      </w:pPr>
      <w:r w:rsidRPr="00763857">
        <w:rPr>
          <w:rFonts w:ascii="Akkurat Pro" w:hAnsi="Akkurat Pro"/>
        </w:rPr>
        <w:t xml:space="preserve">§ 6 </w:t>
      </w:r>
      <w:r w:rsidRPr="00763857">
        <w:rPr>
          <w:rFonts w:ascii="Akkurat Pro" w:hAnsi="Akkurat Pro"/>
        </w:rPr>
        <w:tab/>
        <w:t>Styrelsens verksamhets och förvaltningsberättelse</w:t>
      </w:r>
    </w:p>
    <w:p w:rsidR="00763857" w:rsidRPr="00763857" w:rsidRDefault="00763857" w:rsidP="00763857">
      <w:pPr>
        <w:tabs>
          <w:tab w:val="left" w:pos="480"/>
        </w:tabs>
        <w:rPr>
          <w:rFonts w:ascii="Akkurat Pro" w:hAnsi="Akkurat Pro"/>
        </w:rPr>
      </w:pPr>
      <w:r w:rsidRPr="00763857">
        <w:rPr>
          <w:rFonts w:ascii="Akkurat Pro" w:hAnsi="Akkurat Pro"/>
        </w:rPr>
        <w:t xml:space="preserve">§ 7. </w:t>
      </w:r>
      <w:r w:rsidRPr="00763857">
        <w:rPr>
          <w:rFonts w:ascii="Akkurat Pro" w:hAnsi="Akkurat Pro"/>
        </w:rPr>
        <w:tab/>
        <w:t>Revisorernas berättelse.</w:t>
      </w:r>
    </w:p>
    <w:p w:rsidR="00763857" w:rsidRPr="00763857" w:rsidRDefault="00763857" w:rsidP="00763857">
      <w:pPr>
        <w:tabs>
          <w:tab w:val="left" w:pos="480"/>
        </w:tabs>
        <w:rPr>
          <w:rFonts w:ascii="Akkurat Pro" w:hAnsi="Akkurat Pro"/>
        </w:rPr>
      </w:pPr>
      <w:r w:rsidRPr="00763857">
        <w:rPr>
          <w:rFonts w:ascii="Akkurat Pro" w:hAnsi="Akkurat Pro"/>
        </w:rPr>
        <w:t>§ 8.</w:t>
      </w:r>
      <w:r w:rsidRPr="00763857">
        <w:rPr>
          <w:rFonts w:ascii="Akkurat Pro" w:hAnsi="Akkurat Pro"/>
        </w:rPr>
        <w:tab/>
        <w:t>Fastställande av Balansräkning</w:t>
      </w:r>
    </w:p>
    <w:p w:rsidR="00763857" w:rsidRPr="00763857" w:rsidRDefault="00763857" w:rsidP="00763857">
      <w:pPr>
        <w:tabs>
          <w:tab w:val="left" w:pos="480"/>
        </w:tabs>
        <w:rPr>
          <w:rFonts w:ascii="Akkurat Pro" w:hAnsi="Akkurat Pro"/>
        </w:rPr>
      </w:pPr>
      <w:r w:rsidRPr="00763857">
        <w:rPr>
          <w:rFonts w:ascii="Akkurat Pro" w:hAnsi="Akkurat Pro"/>
        </w:rPr>
        <w:t xml:space="preserve">§ 9. </w:t>
      </w:r>
      <w:r w:rsidRPr="00763857">
        <w:rPr>
          <w:rFonts w:ascii="Akkurat Pro" w:hAnsi="Akkurat Pro"/>
        </w:rPr>
        <w:tab/>
        <w:t>Fråga om ansvarsfrihet för styrelsen.</w:t>
      </w:r>
    </w:p>
    <w:p w:rsidR="00763857" w:rsidRPr="00763857" w:rsidRDefault="00763857" w:rsidP="00763857">
      <w:pPr>
        <w:tabs>
          <w:tab w:val="left" w:pos="480"/>
        </w:tabs>
        <w:rPr>
          <w:rFonts w:ascii="Akkurat Pro" w:hAnsi="Akkurat Pro"/>
        </w:rPr>
      </w:pPr>
      <w:r w:rsidRPr="00763857">
        <w:rPr>
          <w:rFonts w:ascii="Akkurat Pro" w:hAnsi="Akkurat Pro"/>
        </w:rPr>
        <w:t xml:space="preserve">§ 10. Antagande av rev. </w:t>
      </w:r>
      <w:proofErr w:type="gramStart"/>
      <w:r w:rsidRPr="00763857">
        <w:rPr>
          <w:rFonts w:ascii="Akkurat Pro" w:hAnsi="Akkurat Pro"/>
        </w:rPr>
        <w:t>stadgar för</w:t>
      </w:r>
      <w:bookmarkStart w:id="0" w:name="_GoBack"/>
      <w:bookmarkEnd w:id="0"/>
      <w:r w:rsidRPr="00763857">
        <w:rPr>
          <w:rFonts w:ascii="Akkurat Pro" w:hAnsi="Akkurat Pro"/>
        </w:rPr>
        <w:t xml:space="preserve"> jaktvårdskretsen.</w:t>
      </w:r>
      <w:proofErr w:type="gramEnd"/>
    </w:p>
    <w:p w:rsidR="00763857" w:rsidRPr="00763857" w:rsidRDefault="00763857" w:rsidP="00763857">
      <w:pPr>
        <w:tabs>
          <w:tab w:val="left" w:pos="480"/>
        </w:tabs>
        <w:rPr>
          <w:rFonts w:ascii="Akkurat Pro" w:hAnsi="Akkurat Pro"/>
        </w:rPr>
      </w:pPr>
      <w:r w:rsidRPr="00763857">
        <w:rPr>
          <w:rFonts w:ascii="Akkurat Pro" w:hAnsi="Akkurat Pro"/>
        </w:rPr>
        <w:t>§ 11. Val av ledamöter och suppleanter i styrelsen</w:t>
      </w:r>
    </w:p>
    <w:p w:rsidR="00763857" w:rsidRPr="00763857" w:rsidRDefault="00763857" w:rsidP="00763857">
      <w:pPr>
        <w:tabs>
          <w:tab w:val="left" w:pos="480"/>
        </w:tabs>
        <w:rPr>
          <w:rFonts w:ascii="Akkurat Pro" w:hAnsi="Akkurat Pro"/>
        </w:rPr>
      </w:pPr>
      <w:r w:rsidRPr="00763857">
        <w:rPr>
          <w:rFonts w:ascii="Akkurat Pro" w:hAnsi="Akkurat Pro"/>
        </w:rPr>
        <w:t>§ 12. Val av ordförande för verksamhetsår 2014</w:t>
      </w:r>
    </w:p>
    <w:p w:rsidR="00763857" w:rsidRPr="00763857" w:rsidRDefault="00763857" w:rsidP="00763857">
      <w:pPr>
        <w:tabs>
          <w:tab w:val="left" w:pos="480"/>
        </w:tabs>
        <w:rPr>
          <w:rFonts w:ascii="Akkurat Pro" w:hAnsi="Akkurat Pro"/>
        </w:rPr>
      </w:pPr>
      <w:r w:rsidRPr="00763857">
        <w:rPr>
          <w:rFonts w:ascii="Akkurat Pro" w:hAnsi="Akkurat Pro"/>
        </w:rPr>
        <w:t>§ 13. Val av två revisorer och två revisorssuppleanter</w:t>
      </w:r>
    </w:p>
    <w:p w:rsidR="00763857" w:rsidRPr="00763857" w:rsidRDefault="00763857" w:rsidP="00763857">
      <w:pPr>
        <w:tabs>
          <w:tab w:val="left" w:pos="480"/>
        </w:tabs>
        <w:rPr>
          <w:rFonts w:ascii="Akkurat Pro" w:hAnsi="Akkurat Pro"/>
        </w:rPr>
      </w:pPr>
      <w:r w:rsidRPr="00763857">
        <w:rPr>
          <w:rFonts w:ascii="Akkurat Pro" w:hAnsi="Akkurat Pro"/>
        </w:rPr>
        <w:t>§ 14. Val av ombud och suppleanter till länsförbundsstämman (14 st.)</w:t>
      </w:r>
    </w:p>
    <w:p w:rsidR="00763857" w:rsidRPr="00763857" w:rsidRDefault="00763857" w:rsidP="00763857">
      <w:pPr>
        <w:tabs>
          <w:tab w:val="left" w:pos="480"/>
        </w:tabs>
        <w:rPr>
          <w:rFonts w:ascii="Akkurat Pro" w:hAnsi="Akkurat Pro"/>
        </w:rPr>
      </w:pPr>
      <w:r w:rsidRPr="00763857">
        <w:rPr>
          <w:rFonts w:ascii="Akkurat Pro" w:hAnsi="Akkurat Pro"/>
        </w:rPr>
        <w:t>§ 15. Val av utbildningsansvarig</w:t>
      </w:r>
    </w:p>
    <w:p w:rsidR="00763857" w:rsidRPr="00763857" w:rsidRDefault="00763857" w:rsidP="00763857">
      <w:pPr>
        <w:tabs>
          <w:tab w:val="left" w:pos="480"/>
        </w:tabs>
        <w:rPr>
          <w:rFonts w:ascii="Akkurat Pro" w:hAnsi="Akkurat Pro"/>
        </w:rPr>
      </w:pPr>
      <w:r w:rsidRPr="00763857">
        <w:rPr>
          <w:rFonts w:ascii="Akkurat Pro" w:hAnsi="Akkurat Pro"/>
        </w:rPr>
        <w:t>§ 16. Val av ungdomsansvarig</w:t>
      </w:r>
    </w:p>
    <w:p w:rsidR="00763857" w:rsidRPr="00763857" w:rsidRDefault="00763857" w:rsidP="00763857">
      <w:pPr>
        <w:tabs>
          <w:tab w:val="left" w:pos="480"/>
        </w:tabs>
        <w:rPr>
          <w:rFonts w:ascii="Akkurat Pro" w:hAnsi="Akkurat Pro"/>
        </w:rPr>
      </w:pPr>
      <w:r w:rsidRPr="00763857">
        <w:rPr>
          <w:rFonts w:ascii="Akkurat Pro" w:hAnsi="Akkurat Pro"/>
        </w:rPr>
        <w:t>§ 17. Val av valberedning</w:t>
      </w:r>
    </w:p>
    <w:p w:rsidR="00763857" w:rsidRPr="00763857" w:rsidRDefault="00763857" w:rsidP="00763857">
      <w:pPr>
        <w:tabs>
          <w:tab w:val="left" w:pos="480"/>
        </w:tabs>
        <w:rPr>
          <w:rFonts w:ascii="Akkurat Pro" w:hAnsi="Akkurat Pro"/>
        </w:rPr>
      </w:pPr>
      <w:r>
        <w:rPr>
          <w:rFonts w:ascii="Akkurat Pro" w:hAnsi="Akkurat Pro"/>
        </w:rPr>
        <w:t>§ 18.</w:t>
      </w:r>
      <w:r w:rsidRPr="00763857">
        <w:rPr>
          <w:rFonts w:ascii="Akkurat Pro" w:hAnsi="Akkurat Pro"/>
        </w:rPr>
        <w:t xml:space="preserve"> Styrelsens förslag:</w:t>
      </w:r>
      <w:r w:rsidRPr="00763857">
        <w:rPr>
          <w:rFonts w:ascii="Akkurat Pro" w:hAnsi="Akkurat Pro"/>
        </w:rPr>
        <w:tab/>
        <w:t>a) i ärende varöver länsföreningen infordrat yttrande.</w:t>
      </w:r>
      <w:r w:rsidRPr="00763857">
        <w:rPr>
          <w:rFonts w:ascii="Akkurat Pro" w:hAnsi="Akkurat Pro"/>
        </w:rPr>
        <w:br/>
        <w:t xml:space="preserve"> </w:t>
      </w:r>
      <w:r w:rsidRPr="00763857">
        <w:rPr>
          <w:rFonts w:ascii="Akkurat Pro" w:hAnsi="Akkurat Pro"/>
        </w:rPr>
        <w:tab/>
      </w:r>
      <w:r w:rsidRPr="00763857">
        <w:rPr>
          <w:rFonts w:ascii="Akkurat Pro" w:hAnsi="Akkurat Pro"/>
        </w:rPr>
        <w:tab/>
      </w:r>
      <w:r w:rsidRPr="00763857">
        <w:rPr>
          <w:rFonts w:ascii="Akkurat Pro" w:hAnsi="Akkurat Pro"/>
        </w:rPr>
        <w:tab/>
        <w:t>b) angående inkomna motioner.</w:t>
      </w:r>
      <w:r w:rsidRPr="00763857">
        <w:rPr>
          <w:rFonts w:ascii="Akkurat Pro" w:hAnsi="Akkurat Pro"/>
        </w:rPr>
        <w:br/>
        <w:t xml:space="preserve"> </w:t>
      </w:r>
      <w:r w:rsidRPr="00763857">
        <w:rPr>
          <w:rFonts w:ascii="Akkurat Pro" w:hAnsi="Akkurat Pro"/>
        </w:rPr>
        <w:tab/>
      </w:r>
      <w:r w:rsidRPr="00763857">
        <w:rPr>
          <w:rFonts w:ascii="Akkurat Pro" w:hAnsi="Akkurat Pro"/>
        </w:rPr>
        <w:tab/>
      </w:r>
      <w:r w:rsidRPr="00763857">
        <w:rPr>
          <w:rFonts w:ascii="Akkurat Pro" w:hAnsi="Akkurat Pro"/>
        </w:rPr>
        <w:tab/>
        <w:t xml:space="preserve">c) angående övriga ärenden. </w:t>
      </w:r>
    </w:p>
    <w:p w:rsidR="00763857" w:rsidRPr="00763857" w:rsidRDefault="00763857" w:rsidP="00763857">
      <w:pPr>
        <w:tabs>
          <w:tab w:val="left" w:pos="480"/>
        </w:tabs>
        <w:rPr>
          <w:rFonts w:ascii="Akkurat Pro" w:hAnsi="Akkurat Pro"/>
        </w:rPr>
      </w:pPr>
      <w:r w:rsidRPr="00763857">
        <w:rPr>
          <w:rFonts w:ascii="Akkurat Pro" w:hAnsi="Akkurat Pro"/>
        </w:rPr>
        <w:t>§ 18</w:t>
      </w:r>
      <w:r w:rsidRPr="00763857">
        <w:rPr>
          <w:rFonts w:ascii="Akkurat Pro" w:hAnsi="Akkurat Pro"/>
        </w:rPr>
        <w:tab/>
        <w:t>Bestämmande av sättet att kalla till nästa årsmöte och ev. extra årsmöte</w:t>
      </w:r>
    </w:p>
    <w:p w:rsidR="00763857" w:rsidRPr="00763857" w:rsidRDefault="00763857" w:rsidP="00763857">
      <w:pPr>
        <w:tabs>
          <w:tab w:val="left" w:pos="480"/>
        </w:tabs>
        <w:rPr>
          <w:rFonts w:ascii="Akkurat Pro" w:hAnsi="Akkurat Pro"/>
        </w:rPr>
      </w:pPr>
      <w:r w:rsidRPr="00763857">
        <w:rPr>
          <w:rFonts w:ascii="Akkurat Pro" w:hAnsi="Akkurat Pro"/>
        </w:rPr>
        <w:t>§ 19</w:t>
      </w:r>
      <w:r w:rsidRPr="00763857">
        <w:rPr>
          <w:rFonts w:ascii="Akkurat Pro" w:hAnsi="Akkurat Pro"/>
        </w:rPr>
        <w:tab/>
        <w:t>Övriga frågor som årsmötet beslutar ta upp till behandling.</w:t>
      </w:r>
    </w:p>
    <w:p w:rsidR="0035540E" w:rsidRPr="00763857" w:rsidRDefault="00763857" w:rsidP="00763857">
      <w:pPr>
        <w:rPr>
          <w:rFonts w:ascii="Akkurat Pro" w:hAnsi="Akkurat Pro"/>
          <w:sz w:val="32"/>
          <w:szCs w:val="32"/>
        </w:rPr>
      </w:pPr>
      <w:r>
        <w:rPr>
          <w:rFonts w:ascii="Akkurat Pro" w:hAnsi="Akkurat Pro"/>
        </w:rPr>
        <w:t xml:space="preserve">§ 20. </w:t>
      </w:r>
      <w:r w:rsidRPr="00763857">
        <w:rPr>
          <w:rFonts w:ascii="Akkurat Pro" w:hAnsi="Akkurat Pro"/>
        </w:rPr>
        <w:t>Avslutning.</w:t>
      </w:r>
    </w:p>
    <w:sectPr w:rsidR="0035540E" w:rsidRPr="00763857" w:rsidSect="003F4F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ADD" w:rsidRDefault="00EE6ADD" w:rsidP="00B26AF2">
      <w:pPr>
        <w:spacing w:after="0" w:line="240" w:lineRule="auto"/>
      </w:pPr>
      <w:r>
        <w:separator/>
      </w:r>
    </w:p>
  </w:endnote>
  <w:endnote w:type="continuationSeparator" w:id="0">
    <w:p w:rsidR="00EE6ADD" w:rsidRDefault="00EE6ADD" w:rsidP="00B26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dure">
    <w:panose1 w:val="00000000000000000000"/>
    <w:charset w:val="00"/>
    <w:family w:val="modern"/>
    <w:notTrueType/>
    <w:pitch w:val="variable"/>
    <w:sig w:usb0="80000027" w:usb1="40000040" w:usb2="00000000" w:usb3="00000000" w:csb0="00000001" w:csb1="00000000"/>
  </w:font>
  <w:font w:name="Akkurat Pro">
    <w:panose1 w:val="00000000000000000000"/>
    <w:charset w:val="00"/>
    <w:family w:val="modern"/>
    <w:notTrueType/>
    <w:pitch w:val="variable"/>
    <w:sig w:usb0="800000AF" w:usb1="5000206A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40E" w:rsidRPr="0035540E" w:rsidRDefault="0035540E" w:rsidP="0035540E">
    <w:pPr>
      <w:ind w:left="2608" w:firstLine="1304"/>
      <w:rPr>
        <w:rFonts w:ascii="Times New Roman" w:eastAsia="Times New Roman" w:hAnsi="Times New Roman"/>
        <w:sz w:val="24"/>
        <w:szCs w:val="24"/>
        <w:lang w:eastAsia="zh-CN"/>
      </w:rPr>
    </w:pPr>
    <w:r>
      <w:rPr>
        <w:noProof/>
        <w:lang w:eastAsia="sv-SE"/>
      </w:rPr>
      <w:drawing>
        <wp:anchor distT="0" distB="0" distL="114300" distR="114300" simplePos="0" relativeHeight="251662336" behindDoc="0" locked="0" layoutInCell="1" allowOverlap="1" wp14:anchorId="10EFA9DB" wp14:editId="5553FA38">
          <wp:simplePos x="0" y="0"/>
          <wp:positionH relativeFrom="column">
            <wp:posOffset>1595120</wp:posOffset>
          </wp:positionH>
          <wp:positionV relativeFrom="paragraph">
            <wp:posOffset>104775</wp:posOffset>
          </wp:positionV>
          <wp:extent cx="2653563" cy="409575"/>
          <wp:effectExtent l="0" t="0" r="0" b="0"/>
          <wp:wrapNone/>
          <wp:docPr id="3" name="Bildobjekt 3" descr="C:\Users\Administrator\Desktop\image spå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Administrator\Desktop\image spå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563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540E">
      <w:rPr>
        <w:rFonts w:asciiTheme="majorHAnsi" w:eastAsiaTheme="majorEastAsia" w:hAnsiTheme="majorHAnsi" w:cstheme="majorBidi"/>
      </w:rPr>
      <w:ptab w:relativeTo="margin" w:alignment="right" w:leader="none"/>
    </w:r>
    <w:r w:rsidRPr="0035540E">
      <w:rPr>
        <w:rFonts w:ascii="Times New Roman" w:eastAsia="Times New Roman" w:hAnsi="Times New Roman"/>
        <w:sz w:val="24"/>
        <w:szCs w:val="24"/>
        <w:lang w:eastAsia="zh-CN"/>
      </w:rPr>
      <w:fldChar w:fldCharType="begin"/>
    </w:r>
    <w:r w:rsidRPr="0035540E">
      <w:rPr>
        <w:rFonts w:ascii="Times New Roman" w:eastAsia="Times New Roman" w:hAnsi="Times New Roman"/>
        <w:sz w:val="24"/>
        <w:szCs w:val="24"/>
        <w:lang w:eastAsia="zh-CN"/>
      </w:rPr>
      <w:instrText xml:space="preserve"> PAGE </w:instrText>
    </w:r>
    <w:r w:rsidRPr="0035540E">
      <w:rPr>
        <w:rFonts w:ascii="Times New Roman" w:eastAsia="Times New Roman" w:hAnsi="Times New Roman"/>
        <w:sz w:val="24"/>
        <w:szCs w:val="24"/>
        <w:lang w:eastAsia="zh-CN"/>
      </w:rPr>
      <w:fldChar w:fldCharType="separate"/>
    </w:r>
    <w:r w:rsidR="00D07863">
      <w:rPr>
        <w:rFonts w:ascii="Times New Roman" w:eastAsia="Times New Roman" w:hAnsi="Times New Roman"/>
        <w:noProof/>
        <w:sz w:val="24"/>
        <w:szCs w:val="24"/>
        <w:lang w:eastAsia="zh-CN"/>
      </w:rPr>
      <w:t>1</w:t>
    </w:r>
    <w:r w:rsidRPr="0035540E">
      <w:rPr>
        <w:rFonts w:ascii="Times New Roman" w:eastAsia="Times New Roman" w:hAnsi="Times New Roman"/>
        <w:sz w:val="24"/>
        <w:szCs w:val="24"/>
        <w:lang w:eastAsia="zh-CN"/>
      </w:rPr>
      <w:fldChar w:fldCharType="end"/>
    </w:r>
    <w:r w:rsidRPr="0035540E">
      <w:rPr>
        <w:rFonts w:ascii="Times New Roman" w:eastAsia="Times New Roman" w:hAnsi="Times New Roman"/>
        <w:sz w:val="24"/>
        <w:szCs w:val="24"/>
        <w:lang w:eastAsia="zh-CN"/>
      </w:rPr>
      <w:t xml:space="preserve"> av </w:t>
    </w:r>
    <w:r w:rsidRPr="0035540E">
      <w:rPr>
        <w:rFonts w:ascii="Times New Roman" w:eastAsia="Times New Roman" w:hAnsi="Times New Roman"/>
        <w:sz w:val="24"/>
        <w:szCs w:val="24"/>
        <w:lang w:eastAsia="zh-CN"/>
      </w:rPr>
      <w:fldChar w:fldCharType="begin"/>
    </w:r>
    <w:r w:rsidRPr="0035540E">
      <w:rPr>
        <w:rFonts w:ascii="Times New Roman" w:eastAsia="Times New Roman" w:hAnsi="Times New Roman"/>
        <w:sz w:val="24"/>
        <w:szCs w:val="24"/>
        <w:lang w:eastAsia="zh-CN"/>
      </w:rPr>
      <w:instrText xml:space="preserve"> NUMPAGES \*Arabic </w:instrText>
    </w:r>
    <w:r w:rsidRPr="0035540E">
      <w:rPr>
        <w:rFonts w:ascii="Times New Roman" w:eastAsia="Times New Roman" w:hAnsi="Times New Roman"/>
        <w:sz w:val="24"/>
        <w:szCs w:val="24"/>
        <w:lang w:eastAsia="zh-CN"/>
      </w:rPr>
      <w:fldChar w:fldCharType="separate"/>
    </w:r>
    <w:r w:rsidR="00D07863">
      <w:rPr>
        <w:rFonts w:ascii="Times New Roman" w:eastAsia="Times New Roman" w:hAnsi="Times New Roman"/>
        <w:noProof/>
        <w:sz w:val="24"/>
        <w:szCs w:val="24"/>
        <w:lang w:eastAsia="zh-CN"/>
      </w:rPr>
      <w:t>1</w:t>
    </w:r>
    <w:r w:rsidRPr="0035540E">
      <w:rPr>
        <w:rFonts w:ascii="Times New Roman" w:eastAsia="Times New Roman" w:hAnsi="Times New Roman"/>
        <w:sz w:val="24"/>
        <w:szCs w:val="24"/>
        <w:lang w:eastAsia="zh-CN"/>
      </w:rPr>
      <w:fldChar w:fldCharType="end"/>
    </w:r>
  </w:p>
  <w:p w:rsidR="00B26AF2" w:rsidRDefault="00B26AF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ADD" w:rsidRDefault="00EE6ADD" w:rsidP="00B26AF2">
      <w:pPr>
        <w:spacing w:after="0" w:line="240" w:lineRule="auto"/>
      </w:pPr>
      <w:r>
        <w:separator/>
      </w:r>
    </w:p>
  </w:footnote>
  <w:footnote w:type="continuationSeparator" w:id="0">
    <w:p w:rsidR="00EE6ADD" w:rsidRDefault="00EE6ADD" w:rsidP="00B26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9144434"/>
      <w:docPartObj>
        <w:docPartGallery w:val="Page Numbers (Top of Page)"/>
        <w:docPartUnique/>
      </w:docPartObj>
    </w:sdtPr>
    <w:sdtEndPr/>
    <w:sdtContent>
      <w:p w:rsidR="0035540E" w:rsidRDefault="0035540E">
        <w:pPr>
          <w:pStyle w:val="Sidhuvud"/>
          <w:jc w:val="right"/>
        </w:pPr>
        <w:r>
          <w:rPr>
            <w:noProof/>
            <w:lang w:eastAsia="sv-SE"/>
          </w:rPr>
          <w:drawing>
            <wp:anchor distT="0" distB="0" distL="114300" distR="114300" simplePos="0" relativeHeight="251660288" behindDoc="1" locked="0" layoutInCell="1" allowOverlap="1" wp14:anchorId="567093F9" wp14:editId="37E9A29B">
              <wp:simplePos x="0" y="0"/>
              <wp:positionH relativeFrom="column">
                <wp:posOffset>1195705</wp:posOffset>
              </wp:positionH>
              <wp:positionV relativeFrom="paragraph">
                <wp:posOffset>-220980</wp:posOffset>
              </wp:positionV>
              <wp:extent cx="2667000" cy="682625"/>
              <wp:effectExtent l="0" t="0" r="0" b="3175"/>
              <wp:wrapNone/>
              <wp:docPr id="43" name="Bildobjekt 43" descr="JF Örebro CMY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JF Örebro CMYK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67000" cy="682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B26AF2" w:rsidRDefault="00B26AF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53"/>
    <w:rsid w:val="00186440"/>
    <w:rsid w:val="00206B91"/>
    <w:rsid w:val="002B022F"/>
    <w:rsid w:val="002B79E2"/>
    <w:rsid w:val="0035540E"/>
    <w:rsid w:val="003B6428"/>
    <w:rsid w:val="003F08BF"/>
    <w:rsid w:val="003F4F77"/>
    <w:rsid w:val="00435D18"/>
    <w:rsid w:val="00482587"/>
    <w:rsid w:val="004B0C53"/>
    <w:rsid w:val="00536D23"/>
    <w:rsid w:val="00605495"/>
    <w:rsid w:val="00617DF9"/>
    <w:rsid w:val="00652537"/>
    <w:rsid w:val="00763857"/>
    <w:rsid w:val="00791F30"/>
    <w:rsid w:val="00803C6B"/>
    <w:rsid w:val="008377ED"/>
    <w:rsid w:val="00845F4F"/>
    <w:rsid w:val="009B394D"/>
    <w:rsid w:val="009E508A"/>
    <w:rsid w:val="00A72F09"/>
    <w:rsid w:val="00B03FFA"/>
    <w:rsid w:val="00B26AF2"/>
    <w:rsid w:val="00B65AEF"/>
    <w:rsid w:val="00B7373B"/>
    <w:rsid w:val="00D07863"/>
    <w:rsid w:val="00DF2203"/>
    <w:rsid w:val="00EE6ADD"/>
    <w:rsid w:val="00EF3C50"/>
    <w:rsid w:val="00FC1373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F77"/>
    <w:pPr>
      <w:spacing w:after="200" w:line="276" w:lineRule="auto"/>
    </w:pPr>
    <w:rPr>
      <w:lang w:eastAsia="en-US"/>
    </w:rPr>
  </w:style>
  <w:style w:type="paragraph" w:styleId="Rubrik1">
    <w:name w:val="heading 1"/>
    <w:basedOn w:val="Normal"/>
    <w:next w:val="Normal"/>
    <w:link w:val="Rubrik1Char"/>
    <w:qFormat/>
    <w:locked/>
    <w:rsid w:val="00763857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26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26AF2"/>
    <w:rPr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B26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26AF2"/>
    <w:rPr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26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26AF2"/>
    <w:rPr>
      <w:rFonts w:ascii="Tahoma" w:hAnsi="Tahoma" w:cs="Tahoma"/>
      <w:sz w:val="16"/>
      <w:szCs w:val="16"/>
      <w:lang w:eastAsia="en-US"/>
    </w:rPr>
  </w:style>
  <w:style w:type="character" w:customStyle="1" w:styleId="Rubrik1Char">
    <w:name w:val="Rubrik 1 Char"/>
    <w:basedOn w:val="Standardstycketeckensnitt"/>
    <w:link w:val="Rubrik1"/>
    <w:rsid w:val="00763857"/>
    <w:rPr>
      <w:rFonts w:ascii="Arial" w:eastAsia="Times New Roman" w:hAnsi="Arial" w:cs="Arial"/>
      <w:b/>
      <w:bCs/>
      <w:kern w:val="1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F77"/>
    <w:pPr>
      <w:spacing w:after="200" w:line="276" w:lineRule="auto"/>
    </w:pPr>
    <w:rPr>
      <w:lang w:eastAsia="en-US"/>
    </w:rPr>
  </w:style>
  <w:style w:type="paragraph" w:styleId="Rubrik1">
    <w:name w:val="heading 1"/>
    <w:basedOn w:val="Normal"/>
    <w:next w:val="Normal"/>
    <w:link w:val="Rubrik1Char"/>
    <w:qFormat/>
    <w:locked/>
    <w:rsid w:val="00763857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26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26AF2"/>
    <w:rPr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B26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26AF2"/>
    <w:rPr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26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26AF2"/>
    <w:rPr>
      <w:rFonts w:ascii="Tahoma" w:hAnsi="Tahoma" w:cs="Tahoma"/>
      <w:sz w:val="16"/>
      <w:szCs w:val="16"/>
      <w:lang w:eastAsia="en-US"/>
    </w:rPr>
  </w:style>
  <w:style w:type="character" w:customStyle="1" w:styleId="Rubrik1Char">
    <w:name w:val="Rubrik 1 Char"/>
    <w:basedOn w:val="Standardstycketeckensnitt"/>
    <w:link w:val="Rubrik1"/>
    <w:rsid w:val="00763857"/>
    <w:rPr>
      <w:rFonts w:ascii="Arial" w:eastAsia="Times New Roman" w:hAnsi="Arial" w:cs="Arial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ajax</dc:creator>
  <cp:lastModifiedBy>Johan</cp:lastModifiedBy>
  <cp:revision>2</cp:revision>
  <dcterms:created xsi:type="dcterms:W3CDTF">2014-02-05T07:25:00Z</dcterms:created>
  <dcterms:modified xsi:type="dcterms:W3CDTF">2014-02-05T07:25:00Z</dcterms:modified>
</cp:coreProperties>
</file>